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18CA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数据安全与个人信息保护</w:t>
      </w:r>
    </w:p>
    <w:p w14:paraId="0264DFC1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  <w:lang w:eastAsia="zh-CN"/>
        </w:rPr>
        <w:t>——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pacing w:val="0"/>
          <w:sz w:val="44"/>
          <w:szCs w:val="44"/>
          <w:shd w:val="clear" w:fill="FFFFFF"/>
        </w:rPr>
        <w:t>守护数字时代的隐私护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盾</w:t>
      </w:r>
    </w:p>
    <w:p w14:paraId="077659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</w:p>
    <w:p w14:paraId="7E7BA7E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数字化飞速发展，数据如同石油，成为了驱动经济和社会发展的重要资源。然而，伴随着数据的广泛应用，数据安全和个人信息保护问题也日益凸显。作为一名数据安全工作者，让我们一同深入了解这一至关重要的领域：</w:t>
      </w:r>
    </w:p>
    <w:p w14:paraId="2AE398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2CF179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一、数据安全的重要性</w:t>
      </w:r>
    </w:p>
    <w:p w14:paraId="47D424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9789BF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数据安全是指保护数据免受未经授权的访问、修改、披露或破坏。无论是企业的商业机密、政府的敏感信息，还是个人的隐私数据，一旦发生安全漏洞，都可能带来严重的后果。</w:t>
      </w:r>
    </w:p>
    <w:p w14:paraId="59CB518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对于企业来说，数据泄露可能导致经济损失、声誉受损，甚至失去客户的信任。例如，一家大型电商企业的用户数据被黑客窃取，包括用户的姓名、地址、信用卡信息等，这不仅会让用户面临金融欺诈的风险，还会使企业面临巨额的赔偿和法律诉讼。</w:t>
      </w:r>
    </w:p>
    <w:p w14:paraId="44128A5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对于政府而言，国家安全和公共利益可能受到威胁。关键基础设施的数据被攻击，可能影响到能源供应、交通系统等重要领域的正常运行。</w:t>
      </w:r>
    </w:p>
    <w:p w14:paraId="5FB23077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对于个人，个人信息的泄露可能导致身份盗窃、骚扰、诈骗等问题。比如，不法分子利用获取的个人身份信息办理信用卡恶意透支，或者冒充个人进行网络诈骗。</w:t>
      </w:r>
    </w:p>
    <w:p w14:paraId="1259B3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2A2C3E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二、个人信息的范畴</w:t>
      </w:r>
    </w:p>
    <w:p w14:paraId="2F3711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74820E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个人信息涵盖了众多方面，包括但不限于：</w:t>
      </w:r>
    </w:p>
    <w:p w14:paraId="6483E8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个人基本信息：如姓名、性别、年龄、身份证号码、电话号码、家庭住址等。</w:t>
      </w:r>
    </w:p>
    <w:p w14:paraId="4FB3062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财务信息：银行账号、信用卡信息、交易记录等。</w:t>
      </w:r>
    </w:p>
    <w:p w14:paraId="113E4C3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健康信息：医疗记录、疾病诊断、体检报告等。</w:t>
      </w:r>
    </w:p>
    <w:p w14:paraId="6F8DC81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网络活动信息：浏览记录、搜索历史、社交媒体活动等。</w:t>
      </w:r>
    </w:p>
    <w:p w14:paraId="21E299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B4C2EE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常见的数据安全威胁</w:t>
      </w:r>
    </w:p>
    <w:p w14:paraId="4F83B02B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492FA9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网络攻击：如黑客攻击、恶意软件、病毒等。黑客可以通过网络漏洞入侵系统，窃取大量数据。</w:t>
      </w:r>
    </w:p>
    <w:p w14:paraId="02A5034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社交工程：通过欺骗、诱骗等手段获取个人信息。比如，假冒银行工作人员骗取用户的账户密码。</w:t>
      </w:r>
    </w:p>
    <w:p w14:paraId="35589EC1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内部人员泄露：企业内部员工因各种原因故意或无意地泄露敏感数据。</w:t>
      </w:r>
    </w:p>
    <w:p w14:paraId="079A73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E5551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数据安全防护措施</w:t>
      </w:r>
    </w:p>
    <w:p w14:paraId="10F54E65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6A01D8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加强密码管理：使用复杂且独特的密码，并定期更换。避免使用简单易猜的密码，如生日、电话号码等。</w:t>
      </w:r>
    </w:p>
    <w:p w14:paraId="0E7AFF5D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保持软件更新：及时更新操作系统、应用程序等，以修复可能存在的安全漏洞。</w:t>
      </w:r>
    </w:p>
    <w:p w14:paraId="01EB6209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谨慎分享个人信息：在网络上不要随意向不可信的来源提供个人敏感信息。</w:t>
      </w:r>
    </w:p>
    <w:p w14:paraId="0F246408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启用双重身份验证：增加登录的安全性。</w:t>
      </w:r>
    </w:p>
    <w:p w14:paraId="46EB9BB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企业应建立完善的数据安全管理制度：包括员工培训、访问控制、数据加密等。</w:t>
      </w:r>
    </w:p>
    <w:p w14:paraId="7A4DB5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547B7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个人信息保护的法律保障</w:t>
      </w:r>
    </w:p>
    <w:p w14:paraId="2CB62096">
      <w:pPr>
        <w:keepNext w:val="0"/>
        <w:keepLines w:val="0"/>
        <w:pageBreakBefore w:val="0"/>
        <w:widowControl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CA7A7A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在我国，《网络安全法》、《数据安全法》、《个人信息保护法》等法律法规的出台，为数据安全和个人信息保护提供了有力的法律保障。这些法律明确了个人信息处理者的义务和责任，规定了个人在信息处理活动中的权利。例如，个人有权了解其个人信息的处理情况，有权要求更正不准确的个人信息，在特定情况下有权要求删除个人信息等。</w:t>
      </w:r>
    </w:p>
    <w:p w14:paraId="2B377F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D63B0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六、培养数据安全意识</w:t>
      </w:r>
    </w:p>
    <w:p w14:paraId="2654E8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9BA8CC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数据安全不仅需要技术手段的防护，更需要每个人提高数据安全意识。我们要认识到数据安全与个人利益息息相关，积极学习相关知识，养成良好的网络使用习惯。</w:t>
      </w:r>
    </w:p>
    <w:p w14:paraId="295DBD5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在这个数字化的时代，数据安全和个人信息保护是我们共同面临的挑战。只有通过全社会的共同努力，不断加强技术防护、完善法律制度、提高个人意识，才能筑牢数据安全的防线，守护好我们的数字生活。让我们携手共进，为构建一个安全、可信的数字世界贡献自己的力量！</w:t>
      </w:r>
    </w:p>
    <w:p w14:paraId="06893D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B458E9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综上所述，保护数据安全和个人信息是一项长期而艰巨的任务，需要政府、企业和个人共同参与，形成合力，才能有效应对各种数据安全威胁，确保我们的数字生活安宁、有序。</w:t>
      </w:r>
    </w:p>
    <w:p w14:paraId="21EDAB6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DE53E4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512146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5F4BF86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作者：杨帆</w:t>
      </w:r>
    </w:p>
    <w:p w14:paraId="3704AE6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2024年8月15日</w:t>
      </w:r>
    </w:p>
    <w:p w14:paraId="12E2AC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tserrat">
    <w:altName w:val="HanWangLiSuMedium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WangLiSuMedium">
    <w:panose1 w:val="02000500000000000000"/>
    <w:charset w:val="88"/>
    <w:family w:val="auto"/>
    <w:pitch w:val="default"/>
    <w:sig w:usb0="800000E3" w:usb1="38C9787A" w:usb2="00000016" w:usb3="00000000" w:csb0="00100000" w:csb1="8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FE1DFA7-640E-4C43-AE5D-236CBA39B390}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A839920-0891-48B6-B8FA-5FBEAB48531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E107F"/>
    <w:multiLevelType w:val="singleLevel"/>
    <w:tmpl w:val="CF3E10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90CEACC"/>
    <w:multiLevelType w:val="singleLevel"/>
    <w:tmpl w:val="E90CEA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D80966E"/>
    <w:multiLevelType w:val="singleLevel"/>
    <w:tmpl w:val="ED8096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9D7DDE"/>
    <w:multiLevelType w:val="singleLevel"/>
    <w:tmpl w:val="599D7D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ZmFmMTc5ODU4NTBiZjkzMTEwZGZhYmE5NTA5OTQifQ=="/>
  </w:docVars>
  <w:rsids>
    <w:rsidRoot w:val="00000000"/>
    <w:rsid w:val="06F86E33"/>
    <w:rsid w:val="0A8E01DA"/>
    <w:rsid w:val="0E39220B"/>
    <w:rsid w:val="10B71B0D"/>
    <w:rsid w:val="172F4AF3"/>
    <w:rsid w:val="1D2422D8"/>
    <w:rsid w:val="1F770DE5"/>
    <w:rsid w:val="20744B6F"/>
    <w:rsid w:val="21F506E7"/>
    <w:rsid w:val="256516E0"/>
    <w:rsid w:val="2C8F06E8"/>
    <w:rsid w:val="31994BEB"/>
    <w:rsid w:val="33D25794"/>
    <w:rsid w:val="350E3B42"/>
    <w:rsid w:val="35834595"/>
    <w:rsid w:val="3D474095"/>
    <w:rsid w:val="41CA2B9F"/>
    <w:rsid w:val="48371CB4"/>
    <w:rsid w:val="5D7F5236"/>
    <w:rsid w:val="66AF3F8D"/>
    <w:rsid w:val="66E83943"/>
    <w:rsid w:val="6E0306A3"/>
    <w:rsid w:val="6FCC795E"/>
    <w:rsid w:val="79E10C15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2024-08-15T11:53:02Z</dcterms:created>
  <dc:creator>Administrator</dc:creator>
  <cp:lastModifiedBy>书香年华</cp:lastModifiedBy>
  <dcterms:modified xsi:type="dcterms:W3CDTF">2024-08-15T11:59:26Z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8BB01B88BAAA44B29F3288A7A2BE0721_12</vt:lpwstr>
  </property>
</Properties>
</file>